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04" w:rsidRPr="00F442E9" w:rsidRDefault="00546B04" w:rsidP="00546B04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</w:t>
      </w:r>
      <w:r w:rsidR="00EF7CF5" w:rsidRPr="00EF7CF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</w:t>
      </w:r>
      <w:r w:rsidRPr="00F442E9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ДЕТСКА ГРАДИНА  „СЛЪНЦЕ“</w:t>
      </w:r>
    </w:p>
    <w:p w:rsidR="00546B04" w:rsidRPr="00F442E9" w:rsidRDefault="00546B04" w:rsidP="00546B04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        ======================================================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=</w:t>
      </w:r>
    </w:p>
    <w:p w:rsidR="00546B04" w:rsidRPr="00F442E9" w:rsidRDefault="00546B04" w:rsidP="00546B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с.Ореховица,община</w:t>
      </w:r>
      <w:proofErr w:type="spellEnd"/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Долна </w:t>
      </w:r>
      <w:proofErr w:type="spellStart"/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Митрополия,област</w:t>
      </w:r>
      <w:proofErr w:type="spellEnd"/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Плевен</w:t>
      </w:r>
    </w:p>
    <w:p w:rsidR="00546B04" w:rsidRPr="00F442E9" w:rsidRDefault="00546B04" w:rsidP="00546B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</w:pP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пл.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”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Възраждане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”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№1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,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тел.065532327,</w:t>
      </w:r>
      <w:proofErr w:type="spellStart"/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e-mail:cdg_orehovica@abv.bg</w:t>
      </w:r>
      <w:proofErr w:type="spellEnd"/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;</w:t>
      </w:r>
    </w:p>
    <w:p w:rsidR="00546B04" w:rsidRPr="00F442E9" w:rsidRDefault="00546B04" w:rsidP="00546B0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in</w:t>
      </w:r>
      <w:r w:rsidR="005907EA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f</w:t>
      </w:r>
      <w:bookmarkStart w:id="0" w:name="_GoBack"/>
      <w:bookmarkEnd w:id="0"/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o-1500940@edu.mon.bg;dg-orehovica.kidbg.info</w:t>
      </w:r>
    </w:p>
    <w:p w:rsidR="00546B04" w:rsidRDefault="00546B04" w:rsidP="00546B04">
      <w:pPr>
        <w:spacing w:after="0" w:line="276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CF5" w:rsidRDefault="00EF7CF5" w:rsidP="00546B04">
      <w:pPr>
        <w:spacing w:after="0" w:line="240" w:lineRule="auto"/>
        <w:ind w:left="1416" w:firstLine="709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46B04" w:rsidRPr="00EF7CF5" w:rsidRDefault="00546B04" w:rsidP="00546B04">
      <w:pPr>
        <w:spacing w:after="0" w:line="240" w:lineRule="auto"/>
        <w:ind w:left="1416" w:firstLine="709"/>
        <w:rPr>
          <w:rFonts w:ascii="Calibri" w:eastAsia="Calibri" w:hAnsi="Calibri" w:cs="Times New Roman"/>
          <w:lang w:val="en-US"/>
        </w:rPr>
      </w:pPr>
    </w:p>
    <w:p w:rsidR="00EF7CF5" w:rsidRPr="00EF7CF5" w:rsidRDefault="00EF7CF5" w:rsidP="00EF7CF5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  <w:r w:rsidRPr="00EF7CF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bg-BG"/>
        </w:rPr>
        <w:t>УТВЪР</w:t>
      </w:r>
      <w:r w:rsidRPr="00EF7CF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ДИЛ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:</w:t>
      </w:r>
    </w:p>
    <w:p w:rsidR="00EF7CF5" w:rsidRPr="00EF7CF5" w:rsidRDefault="00EF7CF5" w:rsidP="00EF7CF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</w:pPr>
      <w:r w:rsidRPr="00EF7CF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           Директор:</w:t>
      </w:r>
      <w:r w:rsidRPr="00EF7CF5"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EF7CF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…………………</w:t>
      </w:r>
      <w:r w:rsidRPr="00EF7CF5"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……</w:t>
      </w:r>
    </w:p>
    <w:p w:rsidR="00EF7CF5" w:rsidRPr="00EF7CF5" w:rsidRDefault="00EF7CF5" w:rsidP="009D67D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EF7CF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                            </w:t>
      </w:r>
      <w:r w:rsidRPr="00EF7CF5"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546B04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/ Цецка </w:t>
      </w:r>
      <w:proofErr w:type="spellStart"/>
      <w:r w:rsidR="00546B04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Вацова</w:t>
      </w:r>
      <w:proofErr w:type="spellEnd"/>
      <w:r w:rsidRPr="00EF7CF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/</w:t>
      </w:r>
    </w:p>
    <w:p w:rsidR="00EF7CF5" w:rsidRDefault="00EF7CF5"/>
    <w:p w:rsidR="00546B04" w:rsidRDefault="00D70FC7" w:rsidP="00EF7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F5">
        <w:rPr>
          <w:rFonts w:ascii="Times New Roman" w:hAnsi="Times New Roman" w:cs="Times New Roman"/>
          <w:b/>
          <w:sz w:val="24"/>
          <w:szCs w:val="24"/>
        </w:rPr>
        <w:t xml:space="preserve">МОДЕЛ ЗА АДАПТАЦИЯ  НА ДЕЦАТА В  ДЕТСКА ГРАДИНА „ СЛЪНЦЕ“ </w:t>
      </w:r>
    </w:p>
    <w:p w:rsidR="00EF7CF5" w:rsidRDefault="00D70FC7" w:rsidP="00EF7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F5">
        <w:rPr>
          <w:rFonts w:ascii="Times New Roman" w:hAnsi="Times New Roman" w:cs="Times New Roman"/>
          <w:b/>
          <w:sz w:val="24"/>
          <w:szCs w:val="24"/>
        </w:rPr>
        <w:t>с.</w:t>
      </w:r>
      <w:r w:rsidR="00546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CF5">
        <w:rPr>
          <w:rFonts w:ascii="Times New Roman" w:hAnsi="Times New Roman" w:cs="Times New Roman"/>
          <w:b/>
          <w:sz w:val="24"/>
          <w:szCs w:val="24"/>
        </w:rPr>
        <w:t>ОРЕХОВИЦА</w:t>
      </w:r>
    </w:p>
    <w:p w:rsidR="00D70FC7" w:rsidRPr="00EF7CF5" w:rsidRDefault="00D70FC7" w:rsidP="00EF7C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Настоящият документ за адаптирането на детето при първоначалното му постъпване в</w:t>
      </w:r>
      <w:r w:rsidR="00546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7CF5">
        <w:rPr>
          <w:rFonts w:ascii="Times New Roman" w:hAnsi="Times New Roman" w:cs="Times New Roman"/>
          <w:sz w:val="24"/>
          <w:szCs w:val="24"/>
        </w:rPr>
        <w:t xml:space="preserve">ДГ „ Слънце“ е предназначен за родителите, педагогическите специалисти и медицинското лице. </w:t>
      </w:r>
    </w:p>
    <w:p w:rsidR="00D70FC7" w:rsidRPr="00EF7CF5" w:rsidRDefault="00D70FC7" w:rsidP="00EF7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Цел: активно взаимодействие между детската градина и родителите за постигане бърза и безболезнена адаптация на всяко ново постъпващо дете, чрез уеднаквяване на подходите и обогатяване знанията на възрастните за особеностите в развитието на детето в ранна възраст. Детската градина е първата степен в образователната система и се грижи за възпитанието, образованието и социализацията на децата.</w:t>
      </w:r>
    </w:p>
    <w:p w:rsidR="00D70FC7" w:rsidRPr="00EF7CF5" w:rsidRDefault="00D70FC7" w:rsidP="00EF7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Адаптацията към детската градина е труден процес и за децата, и за възрастните около тях. Адаптирането е строго индивидуален процес за всяко дете и за неговите родители. За някои деца този период може да бъде една седмица, за други-един месец, а за трети по-дълъг. Педагозите и родителите трябва да имат търпение и да подпомагат детето в процеса на адаптация, за да протече той възможно най-бързо и безболезнено. Тръгването на детска градина е едно изключително събитие за малкото дете, защото е свързано именно с попадане в нова среда-материална, социална, обществена и природна. За безболезнената адаптация към тези промени, изключително важна е предварителната подготовка на детето в семейството. Детската градина от своя страна, като институция, по предназначение изпълнява националните образователни политики. Цялостната дейност и всички практики в детската градина са законово регламентирани, научно обосновани, професионално практикувани и институционално контролирани. Детското заведение е инициативен фактор във взаимодействието с родителите. Законът за предучилищно и училищно образование определя ролята на родителите като участници в образователния процес. Родителите са длъжни да подпомагат и да участват в процеса на изграждане на навици и умения на детето, да се осведомяват за приобщаването на детето към детската група. </w:t>
      </w:r>
    </w:p>
    <w:p w:rsidR="00D70FC7" w:rsidRPr="00EF7CF5" w:rsidRDefault="00D70FC7" w:rsidP="00EF7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В ДГ „ Слънце“ се прилагат множество подходи и прийоми, на първо място индивидуален подход към всяко дете и активни грижи за </w:t>
      </w:r>
      <w:proofErr w:type="spellStart"/>
      <w:r w:rsidRPr="00EF7CF5">
        <w:rPr>
          <w:rFonts w:ascii="Times New Roman" w:hAnsi="Times New Roman" w:cs="Times New Roman"/>
          <w:sz w:val="24"/>
          <w:szCs w:val="24"/>
        </w:rPr>
        <w:t>новопостъпилите</w:t>
      </w:r>
      <w:proofErr w:type="spellEnd"/>
      <w:r w:rsidRPr="00EF7CF5">
        <w:rPr>
          <w:rFonts w:ascii="Times New Roman" w:hAnsi="Times New Roman" w:cs="Times New Roman"/>
          <w:sz w:val="24"/>
          <w:szCs w:val="24"/>
        </w:rPr>
        <w:t xml:space="preserve"> деца. </w:t>
      </w:r>
    </w:p>
    <w:p w:rsidR="00D70FC7" w:rsidRPr="00EF7CF5" w:rsidRDefault="00D70FC7" w:rsidP="00966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Съвместни дейности с родителите в периода на адаптация от семейна среда към детска градина: </w:t>
      </w:r>
    </w:p>
    <w:p w:rsidR="00D70FC7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lastRenderedPageBreak/>
        <w:t xml:space="preserve">• В седмицата преди 15 септември, по предварително изготвен график, запознаване на родителите и децата с учителите на групата, с материалната база-куклени кътове, леглата в спалнята и др. Децата могат да прекарат известно време-да пият вода, да си измият и подсушат ръчичките в мивките, да запомнят </w:t>
      </w:r>
      <w:proofErr w:type="spellStart"/>
      <w:r w:rsidRPr="00EF7CF5">
        <w:rPr>
          <w:rFonts w:ascii="Times New Roman" w:hAnsi="Times New Roman" w:cs="Times New Roman"/>
          <w:sz w:val="24"/>
          <w:szCs w:val="24"/>
        </w:rPr>
        <w:t>гардеробчетата</w:t>
      </w:r>
      <w:proofErr w:type="spellEnd"/>
      <w:r w:rsidRPr="00EF7CF5">
        <w:rPr>
          <w:rFonts w:ascii="Times New Roman" w:hAnsi="Times New Roman" w:cs="Times New Roman"/>
          <w:sz w:val="24"/>
          <w:szCs w:val="24"/>
        </w:rPr>
        <w:t xml:space="preserve"> си.</w:t>
      </w:r>
    </w:p>
    <w:p w:rsidR="00D70FC7" w:rsidRPr="00EF7CF5" w:rsidRDefault="00D70FC7" w:rsidP="0041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Родителите да запознаят учителите и помощник-възпитателя с индивидуалните особености на всяко дете, на неговите навици и умения.</w:t>
      </w:r>
    </w:p>
    <w:p w:rsidR="00D70FC7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По време на този начален престой, родителите ще получат и информация за режима на децата и правилата в групата. Графикът включва имената на децата и часовия интервал, в който могат да посетят детското заведение / на всеки час по 4 деца/ </w:t>
      </w:r>
    </w:p>
    <w:p w:rsidR="00D70FC7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На 15септември., ако детето е много разстроено и неспокойно, родителят да остане известно време с него, като прецени кога ще го вземе. </w:t>
      </w:r>
    </w:p>
    <w:p w:rsidR="00D70FC7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Включване в съвместни дейности между 10.30 и 11.30ч., както и в следобедните часове-дейности по избор, разказване на приказки, игри на открито и др. </w:t>
      </w:r>
    </w:p>
    <w:p w:rsidR="00D70FC7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• На първата родителска среща може да се покани психолог, който да даде насоки на родителите и учителите.</w:t>
      </w:r>
    </w:p>
    <w:p w:rsidR="00D70FC7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• Търсене на възможност за поетапно приемане на децата.</w:t>
      </w:r>
    </w:p>
    <w:p w:rsidR="004F33A5" w:rsidRDefault="00D70FC7" w:rsidP="004F3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Препоръки за родителите: </w:t>
      </w:r>
    </w:p>
    <w:p w:rsidR="00D70FC7" w:rsidRPr="00EF7CF5" w:rsidRDefault="00D70FC7" w:rsidP="004F3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Предварителна подготовка </w:t>
      </w:r>
    </w:p>
    <w:p w:rsidR="00D70FC7" w:rsidRPr="00EF7CF5" w:rsidRDefault="00D70FC7" w:rsidP="0041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Трябва предварително да подготвите детето за мисълта за детска градина. Може да му се говори за това, че отива на ДГ, а родителите-на работа. </w:t>
      </w:r>
    </w:p>
    <w:p w:rsidR="00D70FC7" w:rsidRPr="00EF7CF5" w:rsidRDefault="00D70FC7" w:rsidP="0041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От сайта на ДГ „ Слънце“ се запознайте с информацията за детското заведение, вътрешни документи, както и със снимковия материал; може да се разходите до ДГ, подробно да разкажете за реда в нея, за обстановката.</w:t>
      </w:r>
    </w:p>
    <w:p w:rsidR="00D70FC7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Детето трябва да е запознато с това, което го очаква. Накарайте го да разбере, че вие ще се чувствате горди, че то вече е голямо и ходи на детска градина.</w:t>
      </w:r>
    </w:p>
    <w:p w:rsidR="00D70FC7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• Раздялата в ДГ трябва да бъде кратка и насърчаваща детето. Най-добре е да помислите за своя ритуал при раздяла. Ритуалът ще ви направи по-уверени и тази увереност ще се предава на детето. Колкото по-плахи и нерешителни сте в този момент, толкова по-тревожно ще бъде и детето. Не обещавайте неща, които не можете да изпълните.</w:t>
      </w:r>
    </w:p>
    <w:p w:rsidR="00D70FC7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 • Своевременно и ежедневно се информирайте и консултирайте за адаптирането, постиженията и поведението на детето; споделяйте своите впечатления с персонала.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 • Постарайте се детето да бъде в спокойна обстановка, без никакви конфликти. Говорете му ласкаво и нежно, по-често го прегръщайте. Не забравяйте да го хвалите за всичко постигнато. То се нуждае от вашата постоянна подкрепа.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По отношение на детето-престой и ниво на изградени навици и умения: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 • Първите една-две седмици, при възможност на родителите, детето може да посещава ДГ само в определени моменти от дневната организация за 1 час, постепенно времето да се увеличава и да се включат нови моменти;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Целодневният престой да е по-кратък за детето през периода на адаптация;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Да е приучено да ползва тоалетна, да дава сигнали на персонала за това;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lastRenderedPageBreak/>
        <w:t xml:space="preserve">• Да има елементарни умения да държи лъжица;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Да консумира разнообразно приготвена храна;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• Да пие от чаша;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Да има опит за общуване и в непозната среда;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• Да седи на детско столче;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Да е дружелюбно към другите деца, да споделя играчки;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Да прибира играчки на определените места в групата;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• В период на адаптация, може да идва в групата със своя любима играчка.</w:t>
      </w:r>
    </w:p>
    <w:p w:rsidR="00EF7CF5" w:rsidRPr="00EF7CF5" w:rsidRDefault="00EF7CF5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 Персоналът в ДГ „ Слънце</w:t>
      </w:r>
      <w:r w:rsidR="00D70FC7" w:rsidRPr="00EF7CF5">
        <w:rPr>
          <w:rFonts w:ascii="Times New Roman" w:hAnsi="Times New Roman" w:cs="Times New Roman"/>
          <w:sz w:val="24"/>
          <w:szCs w:val="24"/>
        </w:rPr>
        <w:t xml:space="preserve">“: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Запознава се с детето, запознава децата помежду им;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Посреща и приема детето с положително настроение, вежливо, учтиво, създава усещане за сигурност и спокойствие;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Подготвя предварително средата в групата за игра и занимания по избор на децата;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Запознава детето с обстановката и обяснява предназначението на отделните помещения, материали, пособия;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Провежда организацията на учебния ден, като се съобразява с желанията и потребностите на децата и осигурява разнообразие на дейности-образователни, възпитателни, игри и други основни и допълнителни форми на педагогическо взаимодействие;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Подкрепя и подпомага всяко дете, когато изпитва затруднения или несигурност;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За по-бърза адаптация на децата, при необходимост, се допуска родител в групата за отделни моменти; 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• Не се допускат травми и наранявания и агресивно поведение: хапане, удряне, блъскане, щипане и други форми на агресия между децата; </w:t>
      </w:r>
    </w:p>
    <w:p w:rsidR="004124A6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• Поддържа се спокойна и приятна атмосфера за децата, без напрежение;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• Използва се цялата налична материално-техническа база-аудио-визуална техника, играчки, познавателни книжки за интересно, забавно и развиващо пребиваване на детето в ДГ;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• Не се допуска грубост, тревоги, наказания, безразличие и безучастие при проблеми на децата. Децата не се оставят без надзор.</w:t>
      </w:r>
    </w:p>
    <w:p w:rsidR="00EF7CF5" w:rsidRPr="00EF7CF5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>• На родителите се дава своевременно и ежедневна информация и консултиране, относно постиженията и поведението на детето;</w:t>
      </w:r>
    </w:p>
    <w:p w:rsidR="00FB039D" w:rsidRDefault="00D70FC7" w:rsidP="00EF7CF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5">
        <w:rPr>
          <w:rFonts w:ascii="Times New Roman" w:hAnsi="Times New Roman" w:cs="Times New Roman"/>
          <w:sz w:val="24"/>
          <w:szCs w:val="24"/>
        </w:rPr>
        <w:t xml:space="preserve"> • Персоналът възприема детето като най-висша ценност, но няма роля на майка, на баба. Те са служебни лица, изпълняващи трудови задължения по длъжностна характеристика, </w:t>
      </w:r>
      <w:r w:rsidRPr="00EF7CF5">
        <w:rPr>
          <w:rFonts w:ascii="Times New Roman" w:hAnsi="Times New Roman" w:cs="Times New Roman"/>
          <w:sz w:val="24"/>
          <w:szCs w:val="24"/>
        </w:rPr>
        <w:lastRenderedPageBreak/>
        <w:t>спазват професионална етика и отговорности, произтичащи от длъжностите и съобразно със закона.</w:t>
      </w:r>
    </w:p>
    <w:p w:rsidR="004124A6" w:rsidRDefault="004124A6" w:rsidP="00EF7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4A6" w:rsidRPr="007C3DBD" w:rsidRDefault="009D67D8" w:rsidP="00EF7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Модела за адаптация е  </w:t>
      </w:r>
      <w:r w:rsidR="004124A6">
        <w:rPr>
          <w:rFonts w:ascii="Times New Roman" w:hAnsi="Times New Roman" w:cs="Times New Roman"/>
          <w:sz w:val="24"/>
          <w:szCs w:val="24"/>
        </w:rPr>
        <w:t>неразделна част от Правилника за дейността на ДГ</w:t>
      </w:r>
      <w:r w:rsidR="00546B04">
        <w:rPr>
          <w:rFonts w:ascii="Times New Roman" w:hAnsi="Times New Roman" w:cs="Times New Roman"/>
          <w:sz w:val="24"/>
          <w:szCs w:val="24"/>
        </w:rPr>
        <w:t xml:space="preserve"> </w:t>
      </w:r>
      <w:r w:rsidR="004124A6">
        <w:rPr>
          <w:rFonts w:ascii="Times New Roman" w:hAnsi="Times New Roman" w:cs="Times New Roman"/>
          <w:sz w:val="24"/>
          <w:szCs w:val="24"/>
        </w:rPr>
        <w:t>“Слънце“.</w:t>
      </w:r>
    </w:p>
    <w:sectPr w:rsidR="004124A6" w:rsidRPr="007C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C7"/>
    <w:rsid w:val="00081F8A"/>
    <w:rsid w:val="004124A6"/>
    <w:rsid w:val="004F33A5"/>
    <w:rsid w:val="00546B04"/>
    <w:rsid w:val="005907EA"/>
    <w:rsid w:val="007C3DBD"/>
    <w:rsid w:val="0096696E"/>
    <w:rsid w:val="009D67D8"/>
    <w:rsid w:val="00D70FC7"/>
    <w:rsid w:val="00EF7CF5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471DF-6B90-4AA3-83F1-9AB3CF89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12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2024-09-10T06:25:00Z</cp:lastPrinted>
  <dcterms:created xsi:type="dcterms:W3CDTF">2021-10-11T08:10:00Z</dcterms:created>
  <dcterms:modified xsi:type="dcterms:W3CDTF">2025-01-14T12:40:00Z</dcterms:modified>
</cp:coreProperties>
</file>